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4953"/>
        <w:gridCol w:w="2900"/>
        <w:gridCol w:w="1795"/>
      </w:tblGrid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251B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F251B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</w:t>
            </w:r>
            <w:proofErr w:type="spellStart"/>
            <w:r w:rsidRPr="00F251B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Полное наименование  общеобразовательного учреждения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Адрес общеобразовательного учреждения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Количество стационарных компьютеров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219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МБОУ "Средняя общеобразовательная школа № 10 г. Лениногорска" Лениногорского муниципального района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423250, , г. Лениногорск, ул. Крупская, 2а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220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МБОУ "Средняя общеобразовательная школа № 13 г. Лениногорска" Лениногорского муниципального района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423250,, г. Лениногорск, ул</w:t>
            </w:r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.С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>тепана Разина, 2, помещение 1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221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МБОУ "Средняя общеобразовательная школа № 3 г. Лениногорска" Лениногорского муниципального района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423250, , г. Лениногорск, ул. Губкина, 59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222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МБОУ "Средняя общеобразовательная школа № 4 г. Лениногорска" Лениногорского муниципального района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423250, , г. Лениногорск, ул</w:t>
            </w:r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.Б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елинского, 3 а 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223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МБОУ "Средняя общеобразовательная школа № 6 г. Лениногорска" Лениногорского муниципального района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423250, , г. Лениногорск, ул. </w:t>
            </w:r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Ленинградская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>, 40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224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МБОУ "Средняя общеобразовательная школа № 8 г. Лениногорска" Лениногорского муниципального района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423250, , г. Лениногорск, ул.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Шашина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>, 55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225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МАОУ "Средняя общеобразовательная школа № 2 г. Лениногорска" Лениногорского муниципального района Республики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Татартан</w:t>
            </w:r>
            <w:proofErr w:type="spellEnd"/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423250, , г. Лениногорск, ул.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Морякова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>, 4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226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МАОУ "Средняя общеобразовательная школа № 5 г. Лениногорска" Лениногорского муниципального района Республики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Татартан</w:t>
            </w:r>
            <w:proofErr w:type="spellEnd"/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423250, , г. Лениногорск, ул.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Морякова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>, 10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227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МБОУ "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Тимяшевская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 средняя общеобразовательная школа" Лениногорского муниципального района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423280, ,Лениногорский район, с.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Тимяшево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228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МБОУ лицей № 12 г. Лениногорска муниципального образования "Лениногорский муниципальный район"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423250, , г. Лениногорск, ул. </w:t>
            </w:r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Степная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>, 2а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229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МБОУ "</w:t>
            </w:r>
            <w:proofErr w:type="spellStart"/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C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>тароиштерякская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 основная общеобразовательная школа" МО "Лениногорский муниципальный район"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423272, РТ, Лениногорский  район, </w:t>
            </w:r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. Старый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Иштеряк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>, ул. Школьная, 1 "а"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230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МБОУ "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Сугушлинская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 основная общеобразовательная школа" МО "Лениногорский муниципальный район"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423281, РТ, Лениногорский  район, с.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Сугушла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. ул.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Халиуллина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>, 3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231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МБОУ "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Федотовская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 основная общеобразовательная школа" МО "Лениногорский муниципальный район" 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423271, РТ, Лениногорский  район,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с</w:t>
            </w:r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.Ф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>едотовка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>, ул.Советская, 7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F251B7" w:rsidRPr="00F251B7" w:rsidTr="00F251B7">
        <w:trPr>
          <w:trHeight w:val="76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568</w:t>
            </w:r>
          </w:p>
        </w:tc>
        <w:tc>
          <w:tcPr>
            <w:tcW w:w="4953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ГБОУ для детей-сирот и детей, оставшихся без попечения родителей "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Лениногорскийй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 xml:space="preserve"> детский дом"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szCs w:val="24"/>
                <w:lang w:eastAsia="ru-RU"/>
              </w:rPr>
              <w:t>423270, г</w:t>
            </w:r>
            <w:proofErr w:type="gramStart"/>
            <w:r w:rsidRPr="00F251B7">
              <w:rPr>
                <w:rFonts w:eastAsia="Times New Roman" w:cs="Times New Roman"/>
                <w:szCs w:val="24"/>
                <w:lang w:eastAsia="ru-RU"/>
              </w:rPr>
              <w:t>.Л</w:t>
            </w:r>
            <w:proofErr w:type="gramEnd"/>
            <w:r w:rsidRPr="00F251B7">
              <w:rPr>
                <w:rFonts w:eastAsia="Times New Roman" w:cs="Times New Roman"/>
                <w:szCs w:val="24"/>
                <w:lang w:eastAsia="ru-RU"/>
              </w:rPr>
              <w:t>ениногорск, ул.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F251B7">
              <w:rPr>
                <w:rFonts w:eastAsia="Times New Roman" w:cs="Times New Roman"/>
                <w:szCs w:val="24"/>
                <w:lang w:eastAsia="ru-RU"/>
              </w:rPr>
              <w:t>Садриева</w:t>
            </w:r>
            <w:proofErr w:type="spellEnd"/>
            <w:r w:rsidRPr="00F251B7">
              <w:rPr>
                <w:rFonts w:eastAsia="Times New Roman" w:cs="Times New Roman"/>
                <w:szCs w:val="24"/>
                <w:lang w:eastAsia="ru-RU"/>
              </w:rPr>
              <w:t>, д.50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F251B7" w:rsidRPr="00F251B7" w:rsidTr="00F251B7">
        <w:trPr>
          <w:trHeight w:val="30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953" w:type="dxa"/>
            <w:shd w:val="clear" w:color="auto" w:fill="auto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900" w:type="dxa"/>
            <w:shd w:val="clear" w:color="auto" w:fill="auto"/>
            <w:noWrap/>
            <w:vAlign w:val="bottom"/>
            <w:hideMark/>
          </w:tcPr>
          <w:p w:rsidR="00F251B7" w:rsidRPr="00F251B7" w:rsidRDefault="00F251B7" w:rsidP="00F251B7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795" w:type="dxa"/>
            <w:shd w:val="clear" w:color="auto" w:fill="auto"/>
            <w:noWrap/>
            <w:vAlign w:val="bottom"/>
            <w:hideMark/>
          </w:tcPr>
          <w:p w:rsidR="00F251B7" w:rsidRPr="00F251B7" w:rsidRDefault="00F251B7" w:rsidP="00F251B7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51B7">
              <w:rPr>
                <w:rFonts w:eastAsia="Times New Roman" w:cs="Times New Roman"/>
                <w:color w:val="000000"/>
                <w:szCs w:val="24"/>
                <w:lang w:eastAsia="ru-RU"/>
              </w:rPr>
              <w:t>102</w:t>
            </w:r>
          </w:p>
        </w:tc>
      </w:tr>
    </w:tbl>
    <w:p w:rsidR="00EE5F5E" w:rsidRDefault="00EE5F5E"/>
    <w:sectPr w:rsidR="00EE5F5E" w:rsidSect="00EE5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251B7"/>
    <w:rsid w:val="000813C2"/>
    <w:rsid w:val="00120561"/>
    <w:rsid w:val="001C4A22"/>
    <w:rsid w:val="006F00C0"/>
    <w:rsid w:val="00A661B9"/>
    <w:rsid w:val="00B47CA8"/>
    <w:rsid w:val="00C2514E"/>
    <w:rsid w:val="00EE5F5E"/>
    <w:rsid w:val="00F2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6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1</cp:revision>
  <dcterms:created xsi:type="dcterms:W3CDTF">2013-12-04T11:46:00Z</dcterms:created>
  <dcterms:modified xsi:type="dcterms:W3CDTF">2013-12-04T11:49:00Z</dcterms:modified>
</cp:coreProperties>
</file>